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Nawakwa Outdoor Association of New York, Inc. (NOANY)</w:t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Board Meeting Minutes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April 23, 2025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rtl w:val="0"/>
        </w:rPr>
        <w:t xml:space="preserve"> Meeting called to order at 7:06 PM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Chair:</w:t>
      </w:r>
      <w:r w:rsidDel="00000000" w:rsidR="00000000" w:rsidRPr="00000000">
        <w:rPr>
          <w:rFonts w:ascii="Arial" w:cs="Arial" w:eastAsia="Arial" w:hAnsi="Arial"/>
          <w:rtl w:val="0"/>
        </w:rPr>
        <w:t xml:space="preserve"> Eve Mancuso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Directors Present: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Eve Mancuso, Marty McDonald, Suzanne Rocheleau, Kate Walker, Carol Burns, Alex Wilkie, Lewis Ports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Late Arrival:</w:t>
      </w:r>
      <w:r w:rsidDel="00000000" w:rsidR="00000000" w:rsidRPr="00000000">
        <w:rPr>
          <w:rFonts w:ascii="Arial" w:cs="Arial" w:eastAsia="Arial" w:hAnsi="Arial"/>
          <w:rtl w:val="0"/>
        </w:rPr>
        <w:t xml:space="preserve"> Dave Hayes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Excused: Susanne Flower, Edie Blum, Ingrid Strauch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Committee Chairs Present: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Oliver Lunt, Maryann Siebert, Martin Kellerman, Janet Sibarium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Late Arrival:</w:t>
      </w:r>
      <w:r w:rsidDel="00000000" w:rsidR="00000000" w:rsidRPr="00000000">
        <w:rPr>
          <w:rFonts w:ascii="Arial" w:cs="Arial" w:eastAsia="Arial" w:hAnsi="Arial"/>
          <w:rtl w:val="0"/>
        </w:rPr>
        <w:t xml:space="preserve"> Nancy Dargis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1. Approval of March 26, 2025 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by: Suzanne Rocheleau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Seconded by: Alex Wilkie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Result: Approved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2. Chair Report (Eve Mancuso)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Announced passing of Ron Engasser; Trail Marker will include a tribute written by those who knew him.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Archives Chair Nomination: Ray Kozma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by: Carol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Seconded by: Kate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Result: Passed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Passed propane inspection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3. Treasurer’s Report (Suzanne Rocheleau)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Paid D&amp;O insurance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Capped out annual fee payments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Received: 30 passport payments, $1,230 in locker fees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Taxes due May 15 – to be filed electronically soon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 check: 199 total, including 11 lifetime members</w:t>
      </w:r>
    </w:p>
    <w:p w:rsidR="00000000" w:rsidDel="00000000" w:rsidP="00000000" w:rsidRDefault="00000000" w:rsidRPr="00000000" w14:paraId="0000001B">
      <w:pPr>
        <w:numPr>
          <w:ilvl w:val="1"/>
          <w:numId w:val="11"/>
        </w:numPr>
        <w:spacing w:after="28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fees not yet due until May/June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4. Secretary’s Report (Kate Walker)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Suggested giving committee chairs read-only access to minutes — Eve supported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on whether board meetings should be open to members</w:t>
      </w:r>
    </w:p>
    <w:p w:rsidR="00000000" w:rsidDel="00000000" w:rsidP="00000000" w:rsidRDefault="00000000" w:rsidRPr="00000000" w14:paraId="00000020">
      <w:pPr>
        <w:numPr>
          <w:ilvl w:val="1"/>
          <w:numId w:val="12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consensus: keep meetings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closed</w:t>
      </w:r>
      <w:r w:rsidDel="00000000" w:rsidR="00000000" w:rsidRPr="00000000">
        <w:rPr>
          <w:rFonts w:ascii="Arial" w:cs="Arial" w:eastAsia="Arial" w:hAnsi="Arial"/>
          <w:rtl w:val="0"/>
        </w:rPr>
        <w:t xml:space="preserve">, except for one “open” meeting annually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Get Involved Button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2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Dave to create Google Form</w:t>
      </w:r>
    </w:p>
    <w:p w:rsidR="00000000" w:rsidDel="00000000" w:rsidP="00000000" w:rsidRDefault="00000000" w:rsidRPr="00000000" w14:paraId="00000023">
      <w:pPr>
        <w:numPr>
          <w:ilvl w:val="1"/>
          <w:numId w:val="12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Kate to direct submissions to appropriate contacts</w:t>
      </w:r>
    </w:p>
    <w:p w:rsidR="00000000" w:rsidDel="00000000" w:rsidP="00000000" w:rsidRDefault="00000000" w:rsidRPr="00000000" w14:paraId="00000024">
      <w:pPr>
        <w:numPr>
          <w:ilvl w:val="1"/>
          <w:numId w:val="12"/>
        </w:numPr>
        <w:spacing w:after="28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HTML button needed for website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5. Membership Committee Report (Janet Sibarium)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199 members (11 lifetime)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Six paid late (March), some confusion due to ADK’s “family plan”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members did not respond to renewal requests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Note: One member living in Australia has not been able to pay an annual fee in years due to banking restrictions; he will contact Janet to pay if he travels to the US this summer.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6. Camp Committee Report (Dave Hayes)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Preparing for Opening Weekend</w:t>
      </w:r>
    </w:p>
    <w:p w:rsidR="00000000" w:rsidDel="00000000" w:rsidP="00000000" w:rsidRDefault="00000000" w:rsidRPr="00000000" w14:paraId="0000002E">
      <w:pPr>
        <w:numPr>
          <w:ilvl w:val="1"/>
          <w:numId w:val="1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37 sign-ups</w:t>
      </w:r>
      <w:r w:rsidDel="00000000" w:rsidR="00000000" w:rsidRPr="00000000">
        <w:rPr>
          <w:rFonts w:ascii="Arial" w:cs="Arial" w:eastAsia="Arial" w:hAnsi="Arial"/>
          <w:rtl w:val="0"/>
        </w:rPr>
        <w:t xml:space="preserve"> (more expected)</w:t>
      </w:r>
    </w:p>
    <w:p w:rsidR="00000000" w:rsidDel="00000000" w:rsidP="00000000" w:rsidRDefault="00000000" w:rsidRPr="00000000" w14:paraId="0000002F">
      <w:pPr>
        <w:numPr>
          <w:ilvl w:val="1"/>
          <w:numId w:val="1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Prioritizing door repairs in Cabin 3 and women’s restroom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Ordered new mattress covers (found affordable supplier)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Early inspection requirements from park: fire alarm/extinguisher, DOH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Railing Project: $5,500 quote received from Dockhand; within budget</w:t>
      </w:r>
    </w:p>
    <w:p w:rsidR="00000000" w:rsidDel="00000000" w:rsidP="00000000" w:rsidRDefault="00000000" w:rsidRPr="00000000" w14:paraId="00000033">
      <w:pPr>
        <w:numPr>
          <w:ilvl w:val="1"/>
          <w:numId w:val="14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Awaiting map sketch to submit for approval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Memorial for Helga: Plaque to be installed this weekend with brief presentation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Future Platforms Project: Plans to replicate current construction; will seek park approval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7. Hosting Committee Report (Maryann Poris)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 of 32 weekends booked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continue outreach and send “enticement letters”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 emphasized better coordination with activities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&amp; Eve co-hosting example discussed (trail work, painting, dinner)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Commissary funds incoming to Suzanne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completed inventory at his hosted weekend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8. Activities Committee report  (Reported by Eve for Edie Green)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Park has been slow with date confirmations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 to coordinate activities scheduling directly with Edie, due to Edie’s illness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9. Website Committee Report (Marty McDonald)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Calendar being maintained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Board Email Addresses ACTION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Marty will set up forwarding emails (e.g., chair@, secretary@)</w:t>
      </w:r>
    </w:p>
    <w:p w:rsidR="00000000" w:rsidDel="00000000" w:rsidP="00000000" w:rsidRDefault="00000000" w:rsidRPr="00000000" w14:paraId="00000047">
      <w:pPr>
        <w:numPr>
          <w:ilvl w:val="1"/>
          <w:numId w:val="1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share list with board; usage is optional</w:t>
      </w:r>
    </w:p>
    <w:p w:rsidR="00000000" w:rsidDel="00000000" w:rsidP="00000000" w:rsidRDefault="00000000" w:rsidRPr="00000000" w14:paraId="00000048">
      <w:pPr>
        <w:numPr>
          <w:ilvl w:val="0"/>
          <w:numId w:val="17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Trail Marker: Two versions still encouraged (with/without personal contact info)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10. Hiking &amp; Outings Committee Report (Oliver Lunt)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Hiking Weekend: 3 hikes planned (2 Sat, 1 Sun) — no signups yet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Action: Email blast will be sent with hike info + hosted weekend hyperlink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June 14 Orienteering Course: Organizer and contact person is Mary James; will be led by Don Elmendorf; entitled “What To Do When Your GPS Fails You”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Wilderness First Aid: Successful event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Mary James offered to donate her canoe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28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Dave: Yes, we have rack space and will accept it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11. Trails Committee Report 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8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12. Conservation Committee Report  (Kate Walker)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Barberry removal scheduled for Opening Weekend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Bat boxes: Donated by a Boy Scout project, to be transported with Roseann.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13. Environmental Education Committee Report (Marty Kellerman)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8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14. Archives Committee Report 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28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New Chair Appointed:</w:t>
      </w:r>
      <w:r w:rsidDel="00000000" w:rsidR="00000000" w:rsidRPr="00000000">
        <w:rPr>
          <w:rFonts w:ascii="Arial" w:cs="Arial" w:eastAsia="Arial" w:hAnsi="Arial"/>
          <w:rtl w:val="0"/>
        </w:rPr>
        <w:t xml:space="preserve"> Ray Kozma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15. Old Business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hoc committee on spam/phishing was formed: Members are Dave Hayes, Kate Walker, Marty McDonald, Dave will contact Leonard to invite him to join the committee.</w:t>
      </w:r>
    </w:p>
    <w:p w:rsidR="00000000" w:rsidDel="00000000" w:rsidP="00000000" w:rsidRDefault="00000000" w:rsidRPr="00000000" w14:paraId="00000061">
      <w:pPr>
        <w:numPr>
          <w:ilvl w:val="1"/>
          <w:numId w:val="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of generic emails will help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Website &amp; Trail Marker now include warnings</w:t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about using paid email service with spam protections</w:t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Marty to set up follow-up meeting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16. New Business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 Committee: Tabled for future discussion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Weekend:</w:t>
      </w:r>
    </w:p>
    <w:p w:rsidR="00000000" w:rsidDel="00000000" w:rsidP="00000000" w:rsidRDefault="00000000" w:rsidRPr="00000000" w14:paraId="00000069">
      <w:pPr>
        <w:numPr>
          <w:ilvl w:val="1"/>
          <w:numId w:val="8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Close to 40 signed up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 signed up for dinner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Water Quality: Town tap water used; well water tested — no issues reported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Adjournment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Motion by: Dave Hayes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Seconded by: Suzanne Rocheleau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Time: 8:25 PM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